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652" w:rsidRPr="009D4652" w:rsidRDefault="009D4652" w:rsidP="009D4652">
      <w:pPr>
        <w:ind w:firstLine="360"/>
        <w:jc w:val="right"/>
        <w:rPr>
          <w:rFonts w:ascii="Arial" w:hAnsi="Arial" w:cs="Arial"/>
          <w:b/>
          <w:sz w:val="20"/>
        </w:rPr>
      </w:pPr>
      <w:r w:rsidRPr="009D4652">
        <w:rPr>
          <w:rFonts w:ascii="Arial" w:hAnsi="Arial" w:cs="Arial"/>
          <w:b/>
          <w:sz w:val="20"/>
        </w:rPr>
        <w:t>Załącznik B</w:t>
      </w:r>
    </w:p>
    <w:p w:rsidR="005C2150" w:rsidRPr="009D4652" w:rsidRDefault="00233EF8" w:rsidP="005C2150">
      <w:pPr>
        <w:ind w:firstLine="360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 xml:space="preserve">Opis </w:t>
      </w:r>
      <w:r w:rsidR="00C74431" w:rsidRPr="009D4652">
        <w:rPr>
          <w:rFonts w:ascii="Arial" w:hAnsi="Arial" w:cs="Arial"/>
          <w:sz w:val="20"/>
        </w:rPr>
        <w:t>zmian</w:t>
      </w:r>
      <w:r w:rsidRPr="009D4652">
        <w:rPr>
          <w:rFonts w:ascii="Arial" w:hAnsi="Arial" w:cs="Arial"/>
          <w:sz w:val="20"/>
        </w:rPr>
        <w:t xml:space="preserve"> do projektu modernizacji sieci i instalacji elektrycznych wraz z aparaturą kontrolno-pomi</w:t>
      </w:r>
      <w:r w:rsidR="00C74431" w:rsidRPr="009D4652">
        <w:rPr>
          <w:rFonts w:ascii="Arial" w:hAnsi="Arial" w:cs="Arial"/>
          <w:sz w:val="20"/>
        </w:rPr>
        <w:t xml:space="preserve">arową i automatyką na </w:t>
      </w:r>
      <w:r w:rsidRPr="009D4652">
        <w:rPr>
          <w:rFonts w:ascii="Arial" w:hAnsi="Arial" w:cs="Arial"/>
          <w:sz w:val="20"/>
        </w:rPr>
        <w:t>Oc</w:t>
      </w:r>
      <w:r w:rsidR="00C74431" w:rsidRPr="009D4652">
        <w:rPr>
          <w:rFonts w:ascii="Arial" w:hAnsi="Arial" w:cs="Arial"/>
          <w:sz w:val="20"/>
        </w:rPr>
        <w:t xml:space="preserve">zyszczalni Ścieków </w:t>
      </w:r>
      <w:r w:rsidRPr="009D4652">
        <w:rPr>
          <w:rFonts w:ascii="Arial" w:hAnsi="Arial" w:cs="Arial"/>
          <w:sz w:val="20"/>
        </w:rPr>
        <w:t>w Kostrzynie nad Odrą.</w:t>
      </w:r>
    </w:p>
    <w:p w:rsidR="00100504" w:rsidRPr="009D4652" w:rsidRDefault="00100504" w:rsidP="005C2150">
      <w:pPr>
        <w:ind w:firstLine="360"/>
        <w:rPr>
          <w:rFonts w:ascii="Arial" w:hAnsi="Arial" w:cs="Arial"/>
          <w:sz w:val="20"/>
        </w:rPr>
      </w:pPr>
    </w:p>
    <w:p w:rsidR="005C2150" w:rsidRPr="009D4652" w:rsidRDefault="00187E14" w:rsidP="005C2150">
      <w:pPr>
        <w:pStyle w:val="Akapitzlist"/>
        <w:numPr>
          <w:ilvl w:val="0"/>
          <w:numId w:val="6"/>
        </w:numPr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Podłączyć</w:t>
      </w:r>
      <w:r w:rsidR="005C2150" w:rsidRPr="009D4652">
        <w:rPr>
          <w:rFonts w:ascii="Arial" w:hAnsi="Arial" w:cs="Arial"/>
          <w:sz w:val="20"/>
        </w:rPr>
        <w:t xml:space="preserve"> odpowiednie wejścia cyfrowe dla obsługi sygnału przetwornika CZF-BS</w:t>
      </w:r>
      <w:r w:rsidR="00AF1178" w:rsidRPr="009D4652">
        <w:rPr>
          <w:rFonts w:ascii="Arial" w:hAnsi="Arial" w:cs="Arial"/>
          <w:sz w:val="20"/>
        </w:rPr>
        <w:t xml:space="preserve"> </w:t>
      </w:r>
      <w:r w:rsidR="005C2150" w:rsidRPr="009D4652">
        <w:rPr>
          <w:rFonts w:ascii="Arial" w:hAnsi="Arial" w:cs="Arial"/>
          <w:sz w:val="20"/>
        </w:rPr>
        <w:t>(</w:t>
      </w:r>
      <w:r w:rsidR="00EC0020" w:rsidRPr="009D4652">
        <w:rPr>
          <w:rFonts w:ascii="Arial" w:hAnsi="Arial" w:cs="Arial"/>
          <w:sz w:val="20"/>
        </w:rPr>
        <w:t>Rysunki </w:t>
      </w:r>
      <w:r w:rsidR="005C2150" w:rsidRPr="009D4652">
        <w:rPr>
          <w:rFonts w:ascii="Arial" w:hAnsi="Arial" w:cs="Arial"/>
          <w:sz w:val="20"/>
        </w:rPr>
        <w:t>E2_28</w:t>
      </w:r>
      <w:r w:rsidR="00EC0020" w:rsidRPr="009D4652">
        <w:rPr>
          <w:rFonts w:ascii="Arial" w:hAnsi="Arial" w:cs="Arial"/>
          <w:sz w:val="20"/>
        </w:rPr>
        <w:t> </w:t>
      </w:r>
      <w:r w:rsidR="005C2150" w:rsidRPr="009D4652">
        <w:rPr>
          <w:rFonts w:ascii="Arial" w:hAnsi="Arial" w:cs="Arial"/>
          <w:sz w:val="20"/>
        </w:rPr>
        <w:t>-</w:t>
      </w:r>
      <w:r w:rsidR="00EC0020" w:rsidRPr="009D4652">
        <w:rPr>
          <w:rFonts w:ascii="Arial" w:hAnsi="Arial" w:cs="Arial"/>
          <w:sz w:val="20"/>
        </w:rPr>
        <w:t> </w:t>
      </w:r>
      <w:r w:rsidR="005C2150" w:rsidRPr="009D4652">
        <w:rPr>
          <w:rFonts w:ascii="Arial" w:hAnsi="Arial" w:cs="Arial"/>
          <w:sz w:val="20"/>
        </w:rPr>
        <w:t xml:space="preserve">E2-35, proponowane pola DI-10, </w:t>
      </w:r>
      <w:r w:rsidR="00E338B4" w:rsidRPr="009D4652">
        <w:rPr>
          <w:rFonts w:ascii="Arial" w:hAnsi="Arial" w:cs="Arial"/>
          <w:sz w:val="20"/>
        </w:rPr>
        <w:t xml:space="preserve">tj. </w:t>
      </w:r>
      <w:r w:rsidR="005C2150" w:rsidRPr="009D4652">
        <w:rPr>
          <w:rFonts w:ascii="Arial" w:hAnsi="Arial" w:cs="Arial"/>
          <w:sz w:val="20"/>
        </w:rPr>
        <w:t>rząd 2, wejście 4):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M805 zasuwa nr 1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M806 zasuwa nr 2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M244 przepustnica nr 1 sprężonego powietrza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M245 przepustnica nr 2 sprężonego powietrza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M246 przepustnica nr 3 sprężonego powietrza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M247 przepustnica nr 4 sprężonego powietrza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M503 zasuwa nr 1 przepompownia lokalna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C2150" w:rsidP="0009197E">
      <w:pPr>
        <w:spacing w:line="240" w:lineRule="auto"/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- M50</w:t>
      </w:r>
      <w:r w:rsidR="00285EAD" w:rsidRPr="009D4652">
        <w:rPr>
          <w:rFonts w:ascii="Arial" w:hAnsi="Arial" w:cs="Arial"/>
          <w:sz w:val="20"/>
        </w:rPr>
        <w:t>4</w:t>
      </w:r>
      <w:r w:rsidRPr="009D4652">
        <w:rPr>
          <w:rFonts w:ascii="Arial" w:hAnsi="Arial" w:cs="Arial"/>
          <w:sz w:val="20"/>
        </w:rPr>
        <w:t xml:space="preserve"> zasuwa nr 2 przepompownia lokalna</w:t>
      </w:r>
      <w:r w:rsidR="00187E14" w:rsidRPr="009D4652">
        <w:rPr>
          <w:rFonts w:ascii="Arial" w:hAnsi="Arial" w:cs="Arial"/>
          <w:sz w:val="20"/>
        </w:rPr>
        <w:t>.</w:t>
      </w:r>
    </w:p>
    <w:p w:rsidR="005C2150" w:rsidRPr="009D4652" w:rsidRDefault="009C7374" w:rsidP="005C2150">
      <w:pPr>
        <w:pStyle w:val="Akapitzlist"/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Nanieść w </w:t>
      </w:r>
      <w:bookmarkStart w:id="0" w:name="_GoBack"/>
      <w:bookmarkEnd w:id="0"/>
      <w:r w:rsidR="00187E14" w:rsidRPr="009D4652">
        <w:rPr>
          <w:rFonts w:ascii="Arial" w:hAnsi="Arial" w:cs="Arial"/>
          <w:sz w:val="20"/>
        </w:rPr>
        <w:t>dokumentacji powykonawczej</w:t>
      </w:r>
      <w:r w:rsidR="00AF5478" w:rsidRPr="009D4652">
        <w:rPr>
          <w:rFonts w:ascii="Arial" w:hAnsi="Arial" w:cs="Arial"/>
          <w:sz w:val="20"/>
        </w:rPr>
        <w:t xml:space="preserve"> obsługę styków i przekaźników </w:t>
      </w:r>
      <w:r w:rsidR="00BD12DA" w:rsidRPr="009D4652">
        <w:rPr>
          <w:rFonts w:ascii="Arial" w:hAnsi="Arial" w:cs="Arial"/>
          <w:sz w:val="20"/>
        </w:rPr>
        <w:t xml:space="preserve">pomocniczych </w:t>
      </w:r>
      <w:r w:rsidR="00AF5478" w:rsidRPr="009D4652">
        <w:rPr>
          <w:rFonts w:ascii="Arial" w:hAnsi="Arial" w:cs="Arial"/>
          <w:sz w:val="20"/>
        </w:rPr>
        <w:t xml:space="preserve">dla </w:t>
      </w:r>
      <w:r w:rsidR="005F17FE" w:rsidRPr="009D4652">
        <w:rPr>
          <w:rFonts w:ascii="Arial" w:hAnsi="Arial" w:cs="Arial"/>
          <w:sz w:val="20"/>
        </w:rPr>
        <w:t>sygnału przetwornika CZF-BS (Rysunki E</w:t>
      </w:r>
      <w:r w:rsidR="00AF5478" w:rsidRPr="009D4652">
        <w:rPr>
          <w:rFonts w:ascii="Arial" w:hAnsi="Arial" w:cs="Arial"/>
          <w:sz w:val="20"/>
        </w:rPr>
        <w:t>3_5</w:t>
      </w:r>
      <w:r w:rsidR="005F17FE" w:rsidRPr="009D4652">
        <w:rPr>
          <w:rFonts w:ascii="Arial" w:hAnsi="Arial" w:cs="Arial"/>
          <w:sz w:val="20"/>
        </w:rPr>
        <w:t>8 </w:t>
      </w:r>
      <w:r w:rsidR="00AF5478" w:rsidRPr="009D4652">
        <w:rPr>
          <w:rFonts w:ascii="Arial" w:hAnsi="Arial" w:cs="Arial"/>
          <w:sz w:val="20"/>
        </w:rPr>
        <w:t>–</w:t>
      </w:r>
      <w:r w:rsidR="005F17FE" w:rsidRPr="009D4652">
        <w:rPr>
          <w:rFonts w:ascii="Arial" w:hAnsi="Arial" w:cs="Arial"/>
          <w:sz w:val="20"/>
        </w:rPr>
        <w:t> </w:t>
      </w:r>
      <w:r w:rsidR="00AF5478" w:rsidRPr="009D4652">
        <w:rPr>
          <w:rFonts w:ascii="Arial" w:hAnsi="Arial" w:cs="Arial"/>
          <w:sz w:val="20"/>
        </w:rPr>
        <w:t>E3</w:t>
      </w:r>
      <w:r w:rsidR="005F17FE" w:rsidRPr="009D4652">
        <w:rPr>
          <w:rFonts w:ascii="Arial" w:hAnsi="Arial" w:cs="Arial"/>
          <w:sz w:val="20"/>
        </w:rPr>
        <w:t>-</w:t>
      </w:r>
      <w:r w:rsidR="00AF5478" w:rsidRPr="009D4652">
        <w:rPr>
          <w:rFonts w:ascii="Arial" w:hAnsi="Arial" w:cs="Arial"/>
          <w:sz w:val="20"/>
        </w:rPr>
        <w:t>65)</w:t>
      </w:r>
      <w:r w:rsidR="00187E14" w:rsidRPr="009D4652">
        <w:rPr>
          <w:rFonts w:ascii="Arial" w:hAnsi="Arial" w:cs="Arial"/>
          <w:sz w:val="20"/>
        </w:rPr>
        <w:t>,</w:t>
      </w:r>
    </w:p>
    <w:p w:rsidR="00285EAD" w:rsidRPr="009D4652" w:rsidRDefault="00285EAD" w:rsidP="005C2150">
      <w:pPr>
        <w:pStyle w:val="Akapitzlist"/>
        <w:numPr>
          <w:ilvl w:val="0"/>
          <w:numId w:val="6"/>
        </w:numPr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Uzupełnić odpowiednio opis połączeń w listwach poł</w:t>
      </w:r>
      <w:r w:rsidR="00187E14" w:rsidRPr="009D4652">
        <w:rPr>
          <w:rFonts w:ascii="Arial" w:hAnsi="Arial" w:cs="Arial"/>
          <w:sz w:val="20"/>
        </w:rPr>
        <w:t>ączeniowych (Rysunki E5_20 – E5_</w:t>
      </w:r>
      <w:r w:rsidRPr="009D4652">
        <w:rPr>
          <w:rFonts w:ascii="Arial" w:hAnsi="Arial" w:cs="Arial"/>
          <w:sz w:val="20"/>
        </w:rPr>
        <w:t>27)</w:t>
      </w:r>
      <w:r w:rsidR="00187E14" w:rsidRPr="009D4652">
        <w:rPr>
          <w:rFonts w:ascii="Arial" w:hAnsi="Arial" w:cs="Arial"/>
          <w:sz w:val="20"/>
        </w:rPr>
        <w:t>,</w:t>
      </w:r>
    </w:p>
    <w:p w:rsidR="005C2150" w:rsidRPr="009D4652" w:rsidRDefault="005F17FE" w:rsidP="005C2150">
      <w:pPr>
        <w:pStyle w:val="Akapitzlist"/>
        <w:numPr>
          <w:ilvl w:val="0"/>
          <w:numId w:val="6"/>
        </w:numPr>
        <w:rPr>
          <w:rFonts w:ascii="Arial" w:hAnsi="Arial" w:cs="Arial"/>
          <w:sz w:val="20"/>
        </w:rPr>
      </w:pPr>
      <w:r w:rsidRPr="009D4652">
        <w:rPr>
          <w:rFonts w:ascii="Arial" w:hAnsi="Arial" w:cs="Arial"/>
          <w:sz w:val="20"/>
        </w:rPr>
        <w:t>Uwzględnić powyższe zmiany w algorytmie sterownika PLC</w:t>
      </w:r>
      <w:r w:rsidR="00187E14" w:rsidRPr="009D4652">
        <w:rPr>
          <w:rFonts w:ascii="Arial" w:hAnsi="Arial" w:cs="Arial"/>
          <w:sz w:val="20"/>
        </w:rPr>
        <w:t>.</w:t>
      </w:r>
    </w:p>
    <w:p w:rsidR="00233EF8" w:rsidRPr="009D4652" w:rsidRDefault="00233EF8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p w:rsidR="00F439BE" w:rsidRPr="009D4652" w:rsidRDefault="00F439BE">
      <w:pPr>
        <w:rPr>
          <w:rFonts w:ascii="Arial" w:hAnsi="Arial" w:cs="Arial"/>
          <w:sz w:val="20"/>
        </w:rPr>
      </w:pPr>
    </w:p>
    <w:sectPr w:rsidR="00F439BE" w:rsidRPr="009D4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038C8"/>
    <w:multiLevelType w:val="hybridMultilevel"/>
    <w:tmpl w:val="1A7A21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644836"/>
    <w:multiLevelType w:val="hybridMultilevel"/>
    <w:tmpl w:val="BBCC27AA"/>
    <w:lvl w:ilvl="0" w:tplc="21226B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0F494A"/>
    <w:multiLevelType w:val="hybridMultilevel"/>
    <w:tmpl w:val="C0FAC60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2059D8"/>
    <w:multiLevelType w:val="hybridMultilevel"/>
    <w:tmpl w:val="D9E27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86D70"/>
    <w:multiLevelType w:val="hybridMultilevel"/>
    <w:tmpl w:val="1102F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05893"/>
    <w:multiLevelType w:val="hybridMultilevel"/>
    <w:tmpl w:val="6E5C3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207"/>
    <w:rsid w:val="0009197E"/>
    <w:rsid w:val="000D1525"/>
    <w:rsid w:val="00100504"/>
    <w:rsid w:val="00187E14"/>
    <w:rsid w:val="00233EF8"/>
    <w:rsid w:val="00285EAD"/>
    <w:rsid w:val="004B5FC7"/>
    <w:rsid w:val="00513207"/>
    <w:rsid w:val="005C2150"/>
    <w:rsid w:val="005F17FE"/>
    <w:rsid w:val="006F6A76"/>
    <w:rsid w:val="007235AA"/>
    <w:rsid w:val="008D26AE"/>
    <w:rsid w:val="008F34DA"/>
    <w:rsid w:val="009C7374"/>
    <w:rsid w:val="009D4652"/>
    <w:rsid w:val="00A5250E"/>
    <w:rsid w:val="00AF1178"/>
    <w:rsid w:val="00AF5478"/>
    <w:rsid w:val="00B02BAE"/>
    <w:rsid w:val="00BD12DA"/>
    <w:rsid w:val="00C36E38"/>
    <w:rsid w:val="00C74431"/>
    <w:rsid w:val="00C9268D"/>
    <w:rsid w:val="00E338B4"/>
    <w:rsid w:val="00E552F0"/>
    <w:rsid w:val="00EA1BF6"/>
    <w:rsid w:val="00EC0020"/>
    <w:rsid w:val="00F439BE"/>
    <w:rsid w:val="00F8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10B0D-4D06-450A-93F9-4AB8D8522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E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39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44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Rafał</cp:lastModifiedBy>
  <cp:revision>30</cp:revision>
  <cp:lastPrinted>2018-10-23T07:35:00Z</cp:lastPrinted>
  <dcterms:created xsi:type="dcterms:W3CDTF">2018-10-16T13:00:00Z</dcterms:created>
  <dcterms:modified xsi:type="dcterms:W3CDTF">2018-10-23T07:41:00Z</dcterms:modified>
</cp:coreProperties>
</file>